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01" w:rsidRPr="00CA4642" w:rsidRDefault="00B10701" w:rsidP="00CA4642">
      <w:pPr>
        <w:spacing w:line="360" w:lineRule="auto"/>
        <w:jc w:val="center"/>
        <w:rPr>
          <w:sz w:val="32"/>
          <w:szCs w:val="32"/>
        </w:rPr>
      </w:pPr>
    </w:p>
    <w:p w:rsidR="00B10701" w:rsidRPr="00CA4642" w:rsidRDefault="00B10701" w:rsidP="00CA4642">
      <w:pPr>
        <w:spacing w:line="360" w:lineRule="auto"/>
        <w:jc w:val="center"/>
        <w:rPr>
          <w:sz w:val="32"/>
          <w:szCs w:val="32"/>
        </w:rPr>
      </w:pPr>
    </w:p>
    <w:p w:rsidR="00B10701" w:rsidRPr="00CA4642" w:rsidRDefault="00B10701" w:rsidP="00CA4642">
      <w:pPr>
        <w:spacing w:line="360" w:lineRule="auto"/>
        <w:jc w:val="center"/>
        <w:rPr>
          <w:b/>
          <w:sz w:val="40"/>
          <w:szCs w:val="40"/>
        </w:rPr>
      </w:pPr>
      <w:r w:rsidRPr="00CA4642">
        <w:rPr>
          <w:b/>
          <w:sz w:val="40"/>
          <w:szCs w:val="40"/>
        </w:rPr>
        <w:t>О состоянии и проблемах гуманитарного образования в СВФУ</w:t>
      </w:r>
    </w:p>
    <w:p w:rsidR="00B10701" w:rsidRPr="00CA4642" w:rsidRDefault="00B10701" w:rsidP="00CA4642">
      <w:pPr>
        <w:spacing w:line="360" w:lineRule="auto"/>
        <w:jc w:val="center"/>
        <w:rPr>
          <w:sz w:val="32"/>
          <w:szCs w:val="32"/>
        </w:rPr>
      </w:pPr>
    </w:p>
    <w:p w:rsidR="00BC50D0" w:rsidRPr="007E280D" w:rsidRDefault="00FA7878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Актуальность выносимой на обсуждение проблематики не вызывает сомнений как в глобальном масштабе, так и в более узк</w:t>
      </w:r>
      <w:r w:rsidR="005461F7" w:rsidRPr="007E280D">
        <w:rPr>
          <w:b/>
          <w:sz w:val="32"/>
          <w:szCs w:val="32"/>
        </w:rPr>
        <w:t>ом формате, применительно к нашему университету.</w:t>
      </w:r>
      <w:r w:rsidRPr="007E280D">
        <w:rPr>
          <w:b/>
          <w:sz w:val="32"/>
          <w:szCs w:val="32"/>
        </w:rPr>
        <w:t xml:space="preserve"> Не секрет, что сегодня в российском обществе мы сталкиваемся с таким феноменом, как широкое распространение технократических настроений. В свою очередь они поро</w:t>
      </w:r>
      <w:r w:rsidR="001125F6" w:rsidRPr="007E280D">
        <w:rPr>
          <w:b/>
          <w:sz w:val="32"/>
          <w:szCs w:val="32"/>
        </w:rPr>
        <w:t xml:space="preserve">ждают, как выразился академик </w:t>
      </w:r>
      <w:proofErr w:type="spellStart"/>
      <w:r w:rsidR="001125F6" w:rsidRPr="007E280D">
        <w:rPr>
          <w:b/>
          <w:sz w:val="32"/>
          <w:szCs w:val="32"/>
        </w:rPr>
        <w:t>Ал</w:t>
      </w:r>
      <w:proofErr w:type="gramStart"/>
      <w:r w:rsidR="001125F6" w:rsidRPr="007E280D">
        <w:rPr>
          <w:b/>
          <w:sz w:val="32"/>
          <w:szCs w:val="32"/>
        </w:rPr>
        <w:t>.О</w:t>
      </w:r>
      <w:proofErr w:type="gramEnd"/>
      <w:r w:rsidR="001125F6" w:rsidRPr="007E280D">
        <w:rPr>
          <w:b/>
          <w:sz w:val="32"/>
          <w:szCs w:val="32"/>
        </w:rPr>
        <w:t>ган.</w:t>
      </w:r>
      <w:r w:rsidRPr="007E280D">
        <w:rPr>
          <w:b/>
          <w:sz w:val="32"/>
          <w:szCs w:val="32"/>
        </w:rPr>
        <w:t>Чубарьян</w:t>
      </w:r>
      <w:proofErr w:type="spellEnd"/>
      <w:r w:rsidRPr="007E280D">
        <w:rPr>
          <w:b/>
          <w:sz w:val="32"/>
          <w:szCs w:val="32"/>
        </w:rPr>
        <w:t xml:space="preserve">, скепсис в отношении роли гуманитарного знания и образования. В кругах тех, кто формирует общественное мнение, важнейшая сегодня стратегическая задача модернизации связывается, как правило, исключительно с экономикой. </w:t>
      </w:r>
      <w:r w:rsidR="001125F6" w:rsidRPr="007E280D">
        <w:rPr>
          <w:b/>
          <w:sz w:val="32"/>
          <w:szCs w:val="32"/>
        </w:rPr>
        <w:t xml:space="preserve">По этому поводу один из наших гостей </w:t>
      </w:r>
      <w:proofErr w:type="spellStart"/>
      <w:r w:rsidR="001125F6" w:rsidRPr="007E280D">
        <w:rPr>
          <w:b/>
          <w:sz w:val="32"/>
          <w:szCs w:val="32"/>
        </w:rPr>
        <w:t>Ал</w:t>
      </w:r>
      <w:proofErr w:type="gramStart"/>
      <w:r w:rsidR="001125F6" w:rsidRPr="007E280D">
        <w:rPr>
          <w:b/>
          <w:sz w:val="32"/>
          <w:szCs w:val="32"/>
        </w:rPr>
        <w:t>.Н</w:t>
      </w:r>
      <w:proofErr w:type="gramEnd"/>
      <w:r w:rsidR="001125F6" w:rsidRPr="007E280D">
        <w:rPr>
          <w:b/>
          <w:sz w:val="32"/>
          <w:szCs w:val="32"/>
        </w:rPr>
        <w:t>ик.</w:t>
      </w:r>
      <w:r w:rsidR="0034362A" w:rsidRPr="007E280D">
        <w:rPr>
          <w:b/>
          <w:sz w:val="32"/>
          <w:szCs w:val="32"/>
        </w:rPr>
        <w:t>Архангельский</w:t>
      </w:r>
      <w:proofErr w:type="spellEnd"/>
      <w:r w:rsidR="001125F6" w:rsidRPr="007E280D">
        <w:rPr>
          <w:b/>
          <w:sz w:val="32"/>
          <w:szCs w:val="32"/>
        </w:rPr>
        <w:t xml:space="preserve"> сказал: «М</w:t>
      </w:r>
      <w:r w:rsidR="0034362A" w:rsidRPr="007E280D">
        <w:rPr>
          <w:b/>
          <w:sz w:val="32"/>
          <w:szCs w:val="32"/>
        </w:rPr>
        <w:t xml:space="preserve">иром управляют интересы, а не смыслы». </w:t>
      </w:r>
      <w:r w:rsidRPr="007E280D">
        <w:rPr>
          <w:b/>
          <w:sz w:val="32"/>
          <w:szCs w:val="32"/>
        </w:rPr>
        <w:t xml:space="preserve">Налицо явная недооценка того факта, что процесс модернизации неотделим от человеческого </w:t>
      </w:r>
      <w:r w:rsidR="0034362A" w:rsidRPr="007E280D">
        <w:rPr>
          <w:b/>
          <w:sz w:val="32"/>
          <w:szCs w:val="32"/>
        </w:rPr>
        <w:t xml:space="preserve">(«культурного») </w:t>
      </w:r>
      <w:r w:rsidRPr="007E280D">
        <w:rPr>
          <w:b/>
          <w:sz w:val="32"/>
          <w:szCs w:val="32"/>
        </w:rPr>
        <w:t>фактора.</w:t>
      </w:r>
      <w:r w:rsidR="00791F58" w:rsidRPr="007E280D">
        <w:rPr>
          <w:b/>
          <w:sz w:val="32"/>
          <w:szCs w:val="32"/>
        </w:rPr>
        <w:t xml:space="preserve"> </w:t>
      </w:r>
    </w:p>
    <w:p w:rsidR="00FA7878" w:rsidRPr="007E280D" w:rsidRDefault="00FA7878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Между тем весь мировой и отечественный опыт, в том числе и последних 20 лет, показывает, что гуманитарная составляющая является важнейшим и непременным условием и фактором развития общества. </w:t>
      </w:r>
    </w:p>
    <w:p w:rsidR="00791F58" w:rsidRPr="007E280D" w:rsidRDefault="00F12E20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lastRenderedPageBreak/>
        <w:t>Еще в</w:t>
      </w:r>
      <w:r w:rsidR="00791F58" w:rsidRPr="007E280D">
        <w:rPr>
          <w:b/>
          <w:sz w:val="32"/>
          <w:szCs w:val="32"/>
        </w:rPr>
        <w:t xml:space="preserve"> 90-е гг. прошлого столети</w:t>
      </w:r>
      <w:r w:rsidRPr="007E280D">
        <w:rPr>
          <w:b/>
          <w:sz w:val="32"/>
          <w:szCs w:val="32"/>
        </w:rPr>
        <w:t>я пр</w:t>
      </w:r>
      <w:r w:rsidR="00CA4642" w:rsidRPr="007E280D">
        <w:rPr>
          <w:b/>
          <w:sz w:val="32"/>
          <w:szCs w:val="32"/>
        </w:rPr>
        <w:t xml:space="preserve">и </w:t>
      </w:r>
      <w:proofErr w:type="spellStart"/>
      <w:r w:rsidR="00CA4642" w:rsidRPr="007E280D">
        <w:rPr>
          <w:b/>
          <w:sz w:val="32"/>
          <w:szCs w:val="32"/>
        </w:rPr>
        <w:t>Г</w:t>
      </w:r>
      <w:r w:rsidR="001125F6" w:rsidRPr="007E280D">
        <w:rPr>
          <w:b/>
          <w:sz w:val="32"/>
          <w:szCs w:val="32"/>
        </w:rPr>
        <w:t>ен</w:t>
      </w:r>
      <w:proofErr w:type="gramStart"/>
      <w:r w:rsidR="00CA4642" w:rsidRPr="007E280D">
        <w:rPr>
          <w:b/>
          <w:sz w:val="32"/>
          <w:szCs w:val="32"/>
        </w:rPr>
        <w:t>.А</w:t>
      </w:r>
      <w:proofErr w:type="gramEnd"/>
      <w:r w:rsidR="001125F6" w:rsidRPr="007E280D">
        <w:rPr>
          <w:b/>
          <w:sz w:val="32"/>
          <w:szCs w:val="32"/>
        </w:rPr>
        <w:t>лекс</w:t>
      </w:r>
      <w:r w:rsidR="00CA4642" w:rsidRPr="007E280D">
        <w:rPr>
          <w:b/>
          <w:sz w:val="32"/>
          <w:szCs w:val="32"/>
        </w:rPr>
        <w:t>.Ягодине</w:t>
      </w:r>
      <w:proofErr w:type="spellEnd"/>
      <w:r w:rsidR="00CA4642" w:rsidRPr="007E280D">
        <w:rPr>
          <w:b/>
          <w:sz w:val="32"/>
          <w:szCs w:val="32"/>
        </w:rPr>
        <w:t xml:space="preserve"> заговорили</w:t>
      </w:r>
      <w:r w:rsidR="00791F58" w:rsidRPr="007E280D">
        <w:rPr>
          <w:b/>
          <w:sz w:val="32"/>
          <w:szCs w:val="32"/>
        </w:rPr>
        <w:t xml:space="preserve"> о «</w:t>
      </w:r>
      <w:proofErr w:type="spellStart"/>
      <w:r w:rsidR="00791F58" w:rsidRPr="007E280D">
        <w:rPr>
          <w:b/>
          <w:sz w:val="32"/>
          <w:szCs w:val="32"/>
        </w:rPr>
        <w:t>гуманитаризации</w:t>
      </w:r>
      <w:proofErr w:type="spellEnd"/>
      <w:r w:rsidR="00791F58" w:rsidRPr="007E280D">
        <w:rPr>
          <w:b/>
          <w:sz w:val="32"/>
          <w:szCs w:val="32"/>
        </w:rPr>
        <w:t xml:space="preserve"> и </w:t>
      </w:r>
      <w:proofErr w:type="spellStart"/>
      <w:r w:rsidR="00791F58" w:rsidRPr="007E280D">
        <w:rPr>
          <w:b/>
          <w:sz w:val="32"/>
          <w:szCs w:val="32"/>
        </w:rPr>
        <w:t>гуманизации</w:t>
      </w:r>
      <w:proofErr w:type="spellEnd"/>
      <w:r w:rsidR="00791F58" w:rsidRPr="007E280D">
        <w:rPr>
          <w:b/>
          <w:sz w:val="32"/>
          <w:szCs w:val="32"/>
        </w:rPr>
        <w:t xml:space="preserve">» образования, но дальше </w:t>
      </w:r>
      <w:r w:rsidRPr="007E280D">
        <w:rPr>
          <w:b/>
          <w:sz w:val="32"/>
          <w:szCs w:val="32"/>
        </w:rPr>
        <w:t xml:space="preserve"> </w:t>
      </w:r>
      <w:r w:rsidR="00791F58" w:rsidRPr="007E280D">
        <w:rPr>
          <w:b/>
          <w:sz w:val="32"/>
          <w:szCs w:val="32"/>
        </w:rPr>
        <w:t>слов дело не пошло.</w:t>
      </w:r>
    </w:p>
    <w:p w:rsidR="00791F58" w:rsidRPr="007E280D" w:rsidRDefault="00791F58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Сегодня </w:t>
      </w:r>
      <w:r w:rsidR="00F12E20" w:rsidRPr="007E280D">
        <w:rPr>
          <w:b/>
          <w:sz w:val="32"/>
          <w:szCs w:val="32"/>
        </w:rPr>
        <w:t xml:space="preserve"> уже  слышится целый хор. Причем коллеги используют очень сильные выражения:</w:t>
      </w:r>
    </w:p>
    <w:p w:rsidR="00F12E20" w:rsidRPr="007E280D" w:rsidRDefault="00F12E20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proofErr w:type="spellStart"/>
      <w:r w:rsidRPr="007E280D">
        <w:rPr>
          <w:b/>
          <w:sz w:val="32"/>
          <w:szCs w:val="32"/>
        </w:rPr>
        <w:t>Я</w:t>
      </w:r>
      <w:r w:rsidR="001125F6" w:rsidRPr="007E280D">
        <w:rPr>
          <w:b/>
          <w:sz w:val="32"/>
          <w:szCs w:val="32"/>
        </w:rPr>
        <w:t>р</w:t>
      </w:r>
      <w:proofErr w:type="gramStart"/>
      <w:r w:rsidRPr="007E280D">
        <w:rPr>
          <w:b/>
          <w:sz w:val="32"/>
          <w:szCs w:val="32"/>
        </w:rPr>
        <w:t>.И</w:t>
      </w:r>
      <w:proofErr w:type="gramEnd"/>
      <w:r w:rsidR="001125F6" w:rsidRPr="007E280D">
        <w:rPr>
          <w:b/>
          <w:sz w:val="32"/>
          <w:szCs w:val="32"/>
        </w:rPr>
        <w:t>в</w:t>
      </w:r>
      <w:r w:rsidRPr="007E280D">
        <w:rPr>
          <w:b/>
          <w:sz w:val="32"/>
          <w:szCs w:val="32"/>
        </w:rPr>
        <w:t>.Кузьминов</w:t>
      </w:r>
      <w:proofErr w:type="spellEnd"/>
      <w:r w:rsidRPr="007E280D">
        <w:rPr>
          <w:b/>
          <w:sz w:val="32"/>
          <w:szCs w:val="32"/>
        </w:rPr>
        <w:t xml:space="preserve">: </w:t>
      </w:r>
      <w:r w:rsidR="000F5135" w:rsidRPr="007E280D">
        <w:rPr>
          <w:b/>
          <w:sz w:val="32"/>
          <w:szCs w:val="32"/>
        </w:rPr>
        <w:t xml:space="preserve">«профанация образования», </w:t>
      </w:r>
      <w:r w:rsidRPr="007E280D">
        <w:rPr>
          <w:b/>
          <w:sz w:val="32"/>
          <w:szCs w:val="32"/>
        </w:rPr>
        <w:t>«… гуманитарное образование померло».</w:t>
      </w:r>
    </w:p>
    <w:p w:rsidR="00F12E20" w:rsidRPr="007E280D" w:rsidRDefault="00F12E20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proofErr w:type="spellStart"/>
      <w:r w:rsidRPr="007E280D">
        <w:rPr>
          <w:b/>
          <w:sz w:val="32"/>
          <w:szCs w:val="32"/>
        </w:rPr>
        <w:t>Л</w:t>
      </w:r>
      <w:r w:rsidR="001125F6" w:rsidRPr="007E280D">
        <w:rPr>
          <w:b/>
          <w:sz w:val="32"/>
          <w:szCs w:val="32"/>
        </w:rPr>
        <w:t>ев</w:t>
      </w:r>
      <w:proofErr w:type="gramStart"/>
      <w:r w:rsidRPr="007E280D">
        <w:rPr>
          <w:b/>
          <w:sz w:val="32"/>
          <w:szCs w:val="32"/>
        </w:rPr>
        <w:t>.Л</w:t>
      </w:r>
      <w:proofErr w:type="gramEnd"/>
      <w:r w:rsidRPr="007E280D">
        <w:rPr>
          <w:b/>
          <w:sz w:val="32"/>
          <w:szCs w:val="32"/>
        </w:rPr>
        <w:t>.Любимов</w:t>
      </w:r>
      <w:proofErr w:type="spellEnd"/>
      <w:r w:rsidRPr="007E280D">
        <w:rPr>
          <w:b/>
          <w:sz w:val="32"/>
          <w:szCs w:val="32"/>
        </w:rPr>
        <w:t>: «</w:t>
      </w:r>
      <w:r w:rsidR="000F5135" w:rsidRPr="007E280D">
        <w:rPr>
          <w:b/>
          <w:sz w:val="32"/>
          <w:szCs w:val="32"/>
        </w:rPr>
        <w:t>бедственные судьбы  гуманитарного образования», «суицид литературы в школе, самоубийство ее бытия»</w:t>
      </w:r>
      <w:r w:rsidR="0034362A" w:rsidRPr="007E280D">
        <w:rPr>
          <w:b/>
          <w:sz w:val="32"/>
          <w:szCs w:val="32"/>
        </w:rPr>
        <w:t>.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proofErr w:type="spellStart"/>
      <w:r w:rsidRPr="007E280D">
        <w:rPr>
          <w:b/>
          <w:sz w:val="32"/>
          <w:szCs w:val="32"/>
        </w:rPr>
        <w:t>А</w:t>
      </w:r>
      <w:r w:rsidR="001125F6" w:rsidRPr="007E280D">
        <w:rPr>
          <w:b/>
          <w:sz w:val="32"/>
          <w:szCs w:val="32"/>
        </w:rPr>
        <w:t>л</w:t>
      </w:r>
      <w:proofErr w:type="gramStart"/>
      <w:r w:rsidRPr="007E280D">
        <w:rPr>
          <w:b/>
          <w:sz w:val="32"/>
          <w:szCs w:val="32"/>
        </w:rPr>
        <w:t>.Н</w:t>
      </w:r>
      <w:proofErr w:type="gramEnd"/>
      <w:r w:rsidR="001125F6" w:rsidRPr="007E280D">
        <w:rPr>
          <w:b/>
          <w:sz w:val="32"/>
          <w:szCs w:val="32"/>
        </w:rPr>
        <w:t>ик</w:t>
      </w:r>
      <w:r w:rsidRPr="007E280D">
        <w:rPr>
          <w:b/>
          <w:sz w:val="32"/>
          <w:szCs w:val="32"/>
        </w:rPr>
        <w:t>.Архангельский</w:t>
      </w:r>
      <w:proofErr w:type="spellEnd"/>
      <w:r w:rsidRPr="007E280D">
        <w:rPr>
          <w:b/>
          <w:sz w:val="32"/>
          <w:szCs w:val="32"/>
        </w:rPr>
        <w:t xml:space="preserve">: в России «сложилась ситуация </w:t>
      </w:r>
      <w:proofErr w:type="spellStart"/>
      <w:r w:rsidRPr="007E280D">
        <w:rPr>
          <w:b/>
          <w:sz w:val="32"/>
          <w:szCs w:val="32"/>
        </w:rPr>
        <w:t>разгуманитаривания</w:t>
      </w:r>
      <w:proofErr w:type="spellEnd"/>
      <w:r w:rsidRPr="007E280D">
        <w:rPr>
          <w:b/>
          <w:sz w:val="32"/>
          <w:szCs w:val="32"/>
        </w:rPr>
        <w:t>».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Но самые крепкие формулировки содержатся в «Заявлении Ученого совета филологического факультета МГУ»: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- «разгром образования в России»;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- «национальная катастрофа»;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-«ситуация катастрофического обрушения уровня гуманитарного школьного образования»; </w:t>
      </w:r>
    </w:p>
    <w:p w:rsidR="0034362A" w:rsidRPr="007E280D" w:rsidRDefault="0034362A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-«сворачивание филологического образования в вузах» и т.д.</w:t>
      </w:r>
    </w:p>
    <w:p w:rsidR="00A100AE" w:rsidRPr="007E280D" w:rsidRDefault="00A100AE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Определенная </w:t>
      </w:r>
      <w:proofErr w:type="gramStart"/>
      <w:r w:rsidRPr="007E280D">
        <w:rPr>
          <w:b/>
          <w:sz w:val="32"/>
          <w:szCs w:val="32"/>
        </w:rPr>
        <w:t>ностальгия по прошлому</w:t>
      </w:r>
      <w:proofErr w:type="gramEnd"/>
      <w:r w:rsidRPr="007E280D">
        <w:rPr>
          <w:b/>
          <w:sz w:val="32"/>
          <w:szCs w:val="32"/>
        </w:rPr>
        <w:t>: «Аннулирование достижений советской образовательной системы», «окончательное забвение традиций русской дореволюционной школы».</w:t>
      </w:r>
    </w:p>
    <w:p w:rsidR="00FA7878" w:rsidRPr="007E280D" w:rsidRDefault="00BC50D0" w:rsidP="00CA464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lastRenderedPageBreak/>
        <w:t xml:space="preserve">  Действительно г</w:t>
      </w:r>
      <w:r w:rsidR="00FA7878" w:rsidRPr="007E280D">
        <w:rPr>
          <w:b/>
          <w:sz w:val="32"/>
          <w:szCs w:val="32"/>
        </w:rPr>
        <w:t>осударственная поддержка гуманитарного направления крайне незначительна. Гуманитарные и социальные науки не попали в перечень приоритетных научных направлений. В число НИУ (Национальных исследовательских университетов) вошел только один гуманитарный вуз – Высшая школа экономики, и так имеющая особый статус. Самый известный инструмент поддержки гуманитарного знания в стране – РГНФ (Российский гуманитарный научный фонд) – не обладает большими возможностями.</w:t>
      </w:r>
    </w:p>
    <w:p w:rsidR="00FA7878" w:rsidRPr="007E280D" w:rsidRDefault="00FA7878" w:rsidP="00CA4642">
      <w:pPr>
        <w:spacing w:line="360" w:lineRule="auto"/>
        <w:ind w:firstLine="851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Еще одним показателем отношения к сфере гуманитарного знания может служить ситуация с так называемым Российским индексом научного цитирования (РИНЦ). Многие известные ученые, труды которых известны за рубежом, имеют нулевой индекс цитирования. Гуманитарная научная сфера имеет весьма существенное отличие от естественных наук, в ней преобладают монографические исследования, которые не укладываются в рамки системы РИНЦ.</w:t>
      </w:r>
    </w:p>
    <w:p w:rsidR="00FA7878" w:rsidRPr="007E280D" w:rsidRDefault="007F1FCA" w:rsidP="00CA4642">
      <w:pPr>
        <w:pStyle w:val="a3"/>
        <w:spacing w:line="360" w:lineRule="auto"/>
        <w:ind w:left="0" w:firstLine="708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 </w:t>
      </w:r>
      <w:r w:rsidR="00B10701" w:rsidRPr="007E280D">
        <w:rPr>
          <w:b/>
          <w:sz w:val="32"/>
          <w:szCs w:val="32"/>
        </w:rPr>
        <w:t xml:space="preserve">Сегодня старая парадигма, которую можно назвать предметно-дисциплинарной, сменяется новой, антропоцентрической парадигмой, которая  стремится приблизить образование к конкретным запросам и нуждам  общества и личности; иными словами, качество образования определяется его развивающим потенциалом, тем, насколько </w:t>
      </w:r>
      <w:r w:rsidR="00B10701" w:rsidRPr="007E280D">
        <w:rPr>
          <w:b/>
          <w:sz w:val="32"/>
          <w:szCs w:val="32"/>
        </w:rPr>
        <w:lastRenderedPageBreak/>
        <w:t xml:space="preserve">способна личность к саморазвитию, готова к «образованию – через всю жизнь». </w:t>
      </w:r>
    </w:p>
    <w:p w:rsidR="00FA7878" w:rsidRPr="007E280D" w:rsidRDefault="00FA7878" w:rsidP="00CA4642">
      <w:pPr>
        <w:pStyle w:val="a3"/>
        <w:spacing w:line="360" w:lineRule="auto"/>
        <w:ind w:left="0" w:firstLine="708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Современное «всеобъемлющее» образование </w:t>
      </w:r>
      <w:r w:rsidR="005633C7" w:rsidRPr="007E280D">
        <w:rPr>
          <w:b/>
          <w:sz w:val="32"/>
          <w:szCs w:val="32"/>
        </w:rPr>
        <w:t xml:space="preserve">должно формировать, как пишет </w:t>
      </w:r>
      <w:proofErr w:type="spellStart"/>
      <w:r w:rsidR="005633C7" w:rsidRPr="007E280D">
        <w:rPr>
          <w:b/>
          <w:sz w:val="32"/>
          <w:szCs w:val="32"/>
        </w:rPr>
        <w:t>Л</w:t>
      </w:r>
      <w:r w:rsidR="001125F6" w:rsidRPr="007E280D">
        <w:rPr>
          <w:b/>
          <w:sz w:val="32"/>
          <w:szCs w:val="32"/>
        </w:rPr>
        <w:t>ев</w:t>
      </w:r>
      <w:proofErr w:type="gramStart"/>
      <w:r w:rsidR="005633C7" w:rsidRPr="007E280D">
        <w:rPr>
          <w:b/>
          <w:sz w:val="32"/>
          <w:szCs w:val="32"/>
        </w:rPr>
        <w:t>.Л</w:t>
      </w:r>
      <w:proofErr w:type="gramEnd"/>
      <w:r w:rsidR="005633C7" w:rsidRPr="007E280D">
        <w:rPr>
          <w:b/>
          <w:sz w:val="32"/>
          <w:szCs w:val="32"/>
        </w:rPr>
        <w:t>.Любимов</w:t>
      </w:r>
      <w:proofErr w:type="spellEnd"/>
      <w:r w:rsidR="007F1FCA" w:rsidRPr="007E280D">
        <w:rPr>
          <w:b/>
          <w:sz w:val="32"/>
          <w:szCs w:val="32"/>
        </w:rPr>
        <w:t>,</w:t>
      </w:r>
      <w:r w:rsidR="005633C7" w:rsidRPr="007E280D">
        <w:rPr>
          <w:b/>
          <w:sz w:val="32"/>
          <w:szCs w:val="32"/>
        </w:rPr>
        <w:t xml:space="preserve"> «синтетическое» мышление. Оно предполагает приобретение не только специализированных знаний и технологических навыков, но и взращивание «гармонически развитой, социально активной, творческой личности».</w:t>
      </w:r>
    </w:p>
    <w:p w:rsidR="00B10701" w:rsidRPr="007E280D" w:rsidRDefault="00B10701" w:rsidP="00CA4642">
      <w:pPr>
        <w:pStyle w:val="a3"/>
        <w:spacing w:line="360" w:lineRule="auto"/>
        <w:ind w:left="0" w:firstLine="709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>В образовательном процессе тесно переплетены профессиональные и личностные качества специалиста, то есть, налицо корреляция понятий «специалист» и «личность специалиста», насколько творчески специалист способен мыслить и эффективно действовать в различных сферах и обстоятельствах.</w:t>
      </w:r>
    </w:p>
    <w:p w:rsidR="00B10701" w:rsidRPr="007E280D" w:rsidRDefault="007F1FCA" w:rsidP="00CA4642">
      <w:pPr>
        <w:spacing w:line="360" w:lineRule="auto"/>
        <w:ind w:firstLine="540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 </w:t>
      </w:r>
      <w:r w:rsidR="005633C7" w:rsidRPr="007E280D">
        <w:rPr>
          <w:b/>
          <w:sz w:val="32"/>
          <w:szCs w:val="32"/>
        </w:rPr>
        <w:t xml:space="preserve"> Но сегодня </w:t>
      </w:r>
      <w:r w:rsidR="00B10701" w:rsidRPr="007E280D">
        <w:rPr>
          <w:b/>
          <w:sz w:val="32"/>
          <w:szCs w:val="32"/>
        </w:rPr>
        <w:t xml:space="preserve"> еще не преодолена историческая разобщенность двух культур познания, естественно - </w:t>
      </w:r>
      <w:proofErr w:type="gramStart"/>
      <w:r w:rsidR="00B10701" w:rsidRPr="007E280D">
        <w:rPr>
          <w:b/>
          <w:sz w:val="32"/>
          <w:szCs w:val="32"/>
        </w:rPr>
        <w:t>научной</w:t>
      </w:r>
      <w:proofErr w:type="gramEnd"/>
      <w:r w:rsidR="00B10701" w:rsidRPr="007E280D">
        <w:rPr>
          <w:b/>
          <w:sz w:val="32"/>
          <w:szCs w:val="32"/>
        </w:rPr>
        <w:t xml:space="preserve"> и гуманитарной, не достигнуто их гармоническое единство.</w:t>
      </w:r>
    </w:p>
    <w:p w:rsidR="00B10701" w:rsidRPr="007E280D" w:rsidRDefault="00B10701" w:rsidP="00CA464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Ситуация усугубляется тем, что у нас на глазах происходит смена цивилизаций: текстовую цивилизацию сменила цивилизация изображения. Старшее поколение воспитывалось на книгах, литературных текстах, а современная молодежь познает мир виртуальным способом – через компьютерные игры, «Интернет», </w:t>
      </w:r>
      <w:r w:rsidRPr="007E280D">
        <w:rPr>
          <w:b/>
          <w:sz w:val="32"/>
          <w:szCs w:val="32"/>
          <w:lang w:val="en-US"/>
        </w:rPr>
        <w:t>TV</w:t>
      </w:r>
      <w:r w:rsidRPr="007E280D">
        <w:rPr>
          <w:b/>
          <w:sz w:val="32"/>
          <w:szCs w:val="32"/>
        </w:rPr>
        <w:t>.</w:t>
      </w:r>
    </w:p>
    <w:p w:rsidR="00B10701" w:rsidRPr="007E280D" w:rsidRDefault="007F1FCA" w:rsidP="00CA464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 </w:t>
      </w:r>
      <w:r w:rsidR="00B10701" w:rsidRPr="007E280D">
        <w:rPr>
          <w:b/>
          <w:sz w:val="32"/>
          <w:szCs w:val="32"/>
        </w:rPr>
        <w:t xml:space="preserve">В связи с </w:t>
      </w:r>
      <w:proofErr w:type="gramStart"/>
      <w:r w:rsidR="00B10701" w:rsidRPr="007E280D">
        <w:rPr>
          <w:b/>
          <w:sz w:val="32"/>
          <w:szCs w:val="32"/>
        </w:rPr>
        <w:t>этим</w:t>
      </w:r>
      <w:proofErr w:type="gramEnd"/>
      <w:r w:rsidR="00B10701" w:rsidRPr="007E280D">
        <w:rPr>
          <w:b/>
          <w:sz w:val="32"/>
          <w:szCs w:val="32"/>
        </w:rPr>
        <w:t xml:space="preserve"> возникает вопрос: </w:t>
      </w:r>
      <w:proofErr w:type="gramStart"/>
      <w:r w:rsidR="00B10701" w:rsidRPr="007E280D">
        <w:rPr>
          <w:b/>
          <w:sz w:val="32"/>
          <w:szCs w:val="32"/>
        </w:rPr>
        <w:t>каково</w:t>
      </w:r>
      <w:proofErr w:type="gramEnd"/>
      <w:r w:rsidR="00B10701" w:rsidRPr="007E280D">
        <w:rPr>
          <w:b/>
          <w:sz w:val="32"/>
          <w:szCs w:val="32"/>
        </w:rPr>
        <w:t xml:space="preserve"> у нас состояние гуманитарного </w:t>
      </w:r>
      <w:r w:rsidRPr="007E280D">
        <w:rPr>
          <w:b/>
          <w:sz w:val="32"/>
          <w:szCs w:val="32"/>
        </w:rPr>
        <w:t>образования и гуманитарных наук</w:t>
      </w:r>
      <w:r w:rsidR="00B10701" w:rsidRPr="007E280D">
        <w:rPr>
          <w:b/>
          <w:sz w:val="32"/>
          <w:szCs w:val="32"/>
        </w:rPr>
        <w:t>?</w:t>
      </w:r>
    </w:p>
    <w:p w:rsidR="00B10701" w:rsidRPr="007E280D" w:rsidRDefault="007F1FCA" w:rsidP="00CA464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lastRenderedPageBreak/>
        <w:t xml:space="preserve">   </w:t>
      </w:r>
      <w:r w:rsidR="00B10701" w:rsidRPr="007E280D">
        <w:rPr>
          <w:b/>
          <w:sz w:val="32"/>
          <w:szCs w:val="32"/>
        </w:rPr>
        <w:t>История высшей школы в республике начиналась с педагогического образования. И в ЯПИ, и в ЯГУ гуманитарные науки и специальности занимали достойные позиции.</w:t>
      </w:r>
    </w:p>
    <w:p w:rsidR="00B10701" w:rsidRPr="007E280D" w:rsidRDefault="007F1FCA" w:rsidP="00CA464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7E280D">
        <w:rPr>
          <w:b/>
          <w:sz w:val="32"/>
          <w:szCs w:val="32"/>
        </w:rPr>
        <w:t xml:space="preserve">   </w:t>
      </w:r>
      <w:r w:rsidR="00B10701" w:rsidRPr="007E280D">
        <w:rPr>
          <w:b/>
          <w:sz w:val="32"/>
          <w:szCs w:val="32"/>
        </w:rPr>
        <w:t xml:space="preserve">В программе развития СВФУ гуманитарная составляющая тоже неплохо представлена. В отличие от программ других федеральных университетов, в нашей программе в числе 6 приоритетных направлений представлено самостоятельное гуманитарное направление «Сохранение и развитие языков и культуры народов Арктики». </w:t>
      </w:r>
    </w:p>
    <w:sectPr w:rsidR="00B10701" w:rsidRPr="007E280D" w:rsidSect="0088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B3E"/>
    <w:multiLevelType w:val="hybridMultilevel"/>
    <w:tmpl w:val="AC8CF122"/>
    <w:lvl w:ilvl="0" w:tplc="63C61AB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0701"/>
    <w:rsid w:val="000F5135"/>
    <w:rsid w:val="001125F6"/>
    <w:rsid w:val="00150A46"/>
    <w:rsid w:val="00164F88"/>
    <w:rsid w:val="001A42F0"/>
    <w:rsid w:val="0034362A"/>
    <w:rsid w:val="003700E0"/>
    <w:rsid w:val="005461F7"/>
    <w:rsid w:val="005633C7"/>
    <w:rsid w:val="00584A01"/>
    <w:rsid w:val="005934C9"/>
    <w:rsid w:val="006F3C0A"/>
    <w:rsid w:val="00791F58"/>
    <w:rsid w:val="007E280D"/>
    <w:rsid w:val="007F1FCA"/>
    <w:rsid w:val="0088494B"/>
    <w:rsid w:val="009763D9"/>
    <w:rsid w:val="009A7A23"/>
    <w:rsid w:val="00A100AE"/>
    <w:rsid w:val="00B10701"/>
    <w:rsid w:val="00B233F3"/>
    <w:rsid w:val="00BC50D0"/>
    <w:rsid w:val="00BD3006"/>
    <w:rsid w:val="00BD7C99"/>
    <w:rsid w:val="00C03C0D"/>
    <w:rsid w:val="00C20148"/>
    <w:rsid w:val="00CA4642"/>
    <w:rsid w:val="00CD6021"/>
    <w:rsid w:val="00CE3857"/>
    <w:rsid w:val="00DA3FF1"/>
    <w:rsid w:val="00DB65C1"/>
    <w:rsid w:val="00DF215D"/>
    <w:rsid w:val="00DF5393"/>
    <w:rsid w:val="00E55476"/>
    <w:rsid w:val="00EA6F37"/>
    <w:rsid w:val="00EE1571"/>
    <w:rsid w:val="00F12E20"/>
    <w:rsid w:val="00F53090"/>
    <w:rsid w:val="00F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ЯГУ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5</cp:revision>
  <dcterms:created xsi:type="dcterms:W3CDTF">2013-02-04T00:03:00Z</dcterms:created>
  <dcterms:modified xsi:type="dcterms:W3CDTF">2013-02-04T04:06:00Z</dcterms:modified>
</cp:coreProperties>
</file>